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0" w:lineRule="atLeast"/>
        <w:rPr>
          <w:rStyle w:val="10"/>
          <w:sz w:val="26"/>
          <w:szCs w:val="26"/>
        </w:rPr>
      </w:pPr>
    </w:p>
    <w:p>
      <w:pPr>
        <w:shd w:val="clear" w:color="auto" w:fill="FFFFFF"/>
        <w:spacing w:after="0" w:line="0" w:lineRule="atLeast"/>
        <w:ind w:firstLine="709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  <w:r>
        <w:rPr>
          <w:rStyle w:val="10"/>
          <w:sz w:val="26"/>
          <w:szCs w:val="26"/>
        </w:rPr>
        <w:drawing>
          <wp:inline distT="0" distB="0" distL="114300" distR="114300">
            <wp:extent cx="6117590" cy="8648065"/>
            <wp:effectExtent l="0" t="0" r="16510" b="635"/>
            <wp:docPr id="1" name="Изображение 1" descr="ЯКОБИ СЕР ВА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ЯКОБИ СЕР ВА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7590" cy="864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hd w:val="clear" w:color="auto" w:fill="FFFFFF"/>
        <w:spacing w:after="0" w:line="0" w:lineRule="atLeast"/>
        <w:ind w:firstLine="709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</w:p>
    <w:p>
      <w:pPr>
        <w:shd w:val="clear" w:color="auto" w:fill="FFFFFF"/>
        <w:spacing w:after="0" w:line="0" w:lineRule="atLeast"/>
        <w:ind w:firstLine="709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</w:p>
    <w:p>
      <w:pPr>
        <w:shd w:val="clear" w:color="auto" w:fill="FFFFFF"/>
        <w:spacing w:after="0" w:line="0" w:lineRule="atLeast"/>
        <w:ind w:firstLine="709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</w:p>
    <w:p>
      <w:pPr>
        <w:shd w:val="clear" w:color="auto" w:fill="FFFFFF"/>
        <w:spacing w:after="0" w:line="0" w:lineRule="atLeast"/>
        <w:ind w:firstLine="709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</w:p>
    <w:p>
      <w:pPr>
        <w:pStyle w:val="13"/>
        <w:numPr>
          <w:ilvl w:val="0"/>
          <w:numId w:val="1"/>
        </w:numPr>
        <w:shd w:val="clear" w:color="auto" w:fill="FFFFFF"/>
        <w:spacing w:after="0" w:line="0" w:lineRule="atLeast"/>
        <w:jc w:val="center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  <w:t>Пояснительная записка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Предлагаемый элективный курс «Первая помощь» предназначен для учащихся образовательных учреждений, в возрасте 14-17 лет. 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Рассчитан на  1 час в неделю (34 часа в год).</w:t>
      </w:r>
    </w:p>
    <w:p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Актуальность.</w:t>
      </w:r>
      <w:r>
        <w:rPr>
          <w:rFonts w:ascii="Times New Roman" w:hAnsi="Times New Roman" w:cs="Times New Roman"/>
          <w:sz w:val="28"/>
          <w:szCs w:val="28"/>
        </w:rPr>
        <w:t xml:space="preserve">  Жизнь современного человека с раннего детства подвергается многочисленным опасностям. Самые безобидные, на первый взгляд, предметы быта и повседневные дела являются  часто причиной  возникновения  крайне тяжелых, иногда  не совместимых с жизнью ситуаций, которые было  бы возможно предотвратить выполнением простейших, но неотложных  доврачебных  манипуляций. </w:t>
      </w:r>
    </w:p>
    <w:p>
      <w:pPr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Данная программа дает первичные навыки оказания помощи пострадавшим в любой экстремальной ситуации.</w:t>
      </w:r>
    </w:p>
    <w:p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Цель  программы: </w:t>
      </w:r>
    </w:p>
    <w:p>
      <w:pPr>
        <w:numPr>
          <w:ilvl w:val="0"/>
          <w:numId w:val="2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правилам первой доврачебной помощи</w:t>
      </w:r>
    </w:p>
    <w:p>
      <w:pPr>
        <w:numPr>
          <w:ilvl w:val="0"/>
          <w:numId w:val="2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 бережно и осознанно относиться к своему здоровью</w:t>
      </w:r>
    </w:p>
    <w:p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>
      <w:pPr>
        <w:numPr>
          <w:ilvl w:val="0"/>
          <w:numId w:val="3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понятие о методах первой доврачебной помощи</w:t>
      </w:r>
    </w:p>
    <w:p>
      <w:pPr>
        <w:numPr>
          <w:ilvl w:val="0"/>
          <w:numId w:val="3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Расширить и углубить знания о строении и функциях организма</w:t>
      </w:r>
    </w:p>
    <w:p>
      <w:pPr>
        <w:numPr>
          <w:ilvl w:val="0"/>
          <w:numId w:val="3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Оценивать жизненные ситуации с точки зрения безопасного образа жизни и сохранения здоровья</w:t>
      </w:r>
    </w:p>
    <w:p>
      <w:pPr>
        <w:numPr>
          <w:ilvl w:val="0"/>
          <w:numId w:val="3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профессионально важных качеств личности, характерных для профессий, связанных с медициной</w:t>
      </w:r>
    </w:p>
    <w:p>
      <w:pPr>
        <w:pStyle w:val="13"/>
        <w:numPr>
          <w:ilvl w:val="0"/>
          <w:numId w:val="3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Отличительной особенностью</w:t>
      </w:r>
      <w:r>
        <w:rPr>
          <w:rFonts w:ascii="Times New Roman" w:hAnsi="Times New Roman" w:cs="Times New Roman"/>
          <w:sz w:val="28"/>
          <w:szCs w:val="28"/>
        </w:rPr>
        <w:t xml:space="preserve"> программы является то, что в процессе изучения теоретических знаний обучающиеся расширят и углубят знания о строении и  функциях организма, на практических занятиях  будет предоставлена возможность выполнять лечебные манипуляции. Овладение теоретическими и практическими навыками предполагает активную самостоятельную работу  обучающихся.</w:t>
      </w:r>
    </w:p>
    <w:p>
      <w:pPr>
        <w:pStyle w:val="13"/>
        <w:numPr>
          <w:ilvl w:val="0"/>
          <w:numId w:val="3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Формы и режим занятий. </w:t>
      </w:r>
      <w:r>
        <w:rPr>
          <w:rFonts w:ascii="Times New Roman" w:hAnsi="Times New Roman" w:cs="Times New Roman"/>
          <w:sz w:val="28"/>
          <w:szCs w:val="28"/>
        </w:rPr>
        <w:t xml:space="preserve">Программный материал изучается в форме теоретических и практических занятий. </w:t>
      </w:r>
    </w:p>
    <w:p>
      <w:pPr>
        <w:pStyle w:val="13"/>
        <w:numPr>
          <w:ilvl w:val="0"/>
          <w:numId w:val="3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Теоретическая часть курса строится на основе раскрытия  основных клинических проявлений  различных травматических состояний и  содержания   оказания  медицинской   помощи   внезапно   заболевшим   и   пострадавшим.</w:t>
      </w:r>
    </w:p>
    <w:p>
      <w:pPr>
        <w:pStyle w:val="13"/>
        <w:numPr>
          <w:ilvl w:val="0"/>
          <w:numId w:val="3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  же   часть   курса   направлена   на    приобретение умений и практических навыков по оказанию первой доврачебной   помощи   в различных ситуациях.</w:t>
      </w:r>
    </w:p>
    <w:p>
      <w:pPr>
        <w:pStyle w:val="13"/>
        <w:numPr>
          <w:ilvl w:val="0"/>
          <w:numId w:val="3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Программой предполагается проведение практических работ с использованием наглядных   пособий   (барельефных моделей,   фантомов,   электронных   измерительных   приборов), тематических   презентаций.   </w:t>
      </w:r>
    </w:p>
    <w:p>
      <w:pPr>
        <w:pStyle w:val="16"/>
        <w:spacing w:line="0" w:lineRule="atLeast"/>
        <w:ind w:left="1080" w:firstLine="0"/>
        <w:rPr>
          <w:rStyle w:val="10"/>
          <w:b/>
        </w:rPr>
      </w:pPr>
      <w:r>
        <w:rPr>
          <w:rStyle w:val="10"/>
          <w:b/>
        </w:rPr>
        <w:t xml:space="preserve">           </w:t>
      </w:r>
    </w:p>
    <w:p>
      <w:pPr>
        <w:pStyle w:val="16"/>
        <w:spacing w:line="0" w:lineRule="atLeast"/>
        <w:ind w:left="1080" w:firstLine="0"/>
        <w:rPr>
          <w:rStyle w:val="10"/>
          <w:b/>
        </w:rPr>
      </w:pPr>
    </w:p>
    <w:p>
      <w:pPr>
        <w:pStyle w:val="16"/>
        <w:spacing w:line="0" w:lineRule="atLeast"/>
        <w:ind w:left="1080" w:firstLine="0"/>
        <w:rPr>
          <w:rStyle w:val="10"/>
          <w:b/>
        </w:rPr>
      </w:pPr>
    </w:p>
    <w:p>
      <w:pPr>
        <w:pStyle w:val="16"/>
        <w:spacing w:line="0" w:lineRule="atLeast"/>
        <w:ind w:left="1080" w:firstLine="0"/>
        <w:rPr>
          <w:rStyle w:val="10"/>
          <w:b/>
        </w:rPr>
      </w:pPr>
      <w:r>
        <w:rPr>
          <w:rStyle w:val="10"/>
          <w:b/>
        </w:rPr>
        <w:t>2.Место курса внеурочной деятельности  «Первая помощь»</w:t>
      </w:r>
    </w:p>
    <w:p>
      <w:pPr>
        <w:pStyle w:val="16"/>
        <w:numPr>
          <w:ilvl w:val="0"/>
          <w:numId w:val="3"/>
        </w:numPr>
        <w:spacing w:line="0" w:lineRule="atLeast"/>
        <w:jc w:val="center"/>
        <w:rPr>
          <w:rStyle w:val="10"/>
          <w:b/>
        </w:rPr>
      </w:pPr>
      <w:r>
        <w:rPr>
          <w:rStyle w:val="10"/>
          <w:b/>
        </w:rPr>
        <w:t xml:space="preserve"> в учебном плане ОО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117"/>
        <w:gridCol w:w="1123"/>
        <w:gridCol w:w="1119"/>
        <w:gridCol w:w="1120"/>
        <w:gridCol w:w="1118"/>
        <w:gridCol w:w="1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916" w:type="dxa"/>
            <w:vMerge w:val="restart"/>
          </w:tcPr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</w:rPr>
            </w:pPr>
            <w:r>
              <w:rPr>
                <w:rStyle w:val="10"/>
              </w:rPr>
              <w:t xml:space="preserve">Класс </w:t>
            </w:r>
          </w:p>
        </w:tc>
        <w:tc>
          <w:tcPr>
            <w:tcW w:w="2240" w:type="dxa"/>
            <w:gridSpan w:val="2"/>
          </w:tcPr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</w:rPr>
            </w:pPr>
            <w:r>
              <w:rPr>
                <w:rStyle w:val="10"/>
              </w:rPr>
              <w:t>Примерный УП</w:t>
            </w:r>
          </w:p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</w:rPr>
            </w:pPr>
            <w:r>
              <w:rPr>
                <w:rStyle w:val="10"/>
              </w:rPr>
              <w:t>ФГОС ООО</w:t>
            </w:r>
          </w:p>
        </w:tc>
        <w:tc>
          <w:tcPr>
            <w:tcW w:w="2239" w:type="dxa"/>
            <w:gridSpan w:val="2"/>
          </w:tcPr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</w:rPr>
            </w:pPr>
            <w:r>
              <w:rPr>
                <w:rStyle w:val="10"/>
              </w:rPr>
              <w:t>УП ООО МБОУ</w:t>
            </w:r>
          </w:p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</w:rPr>
            </w:pPr>
            <w:r>
              <w:rPr>
                <w:rStyle w:val="10"/>
              </w:rPr>
              <w:t>«Барановская СОШ»</w:t>
            </w:r>
          </w:p>
        </w:tc>
        <w:tc>
          <w:tcPr>
            <w:tcW w:w="2237" w:type="dxa"/>
            <w:gridSpan w:val="2"/>
          </w:tcPr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</w:rPr>
            </w:pPr>
            <w:r>
              <w:rPr>
                <w:rStyle w:val="10"/>
              </w:rPr>
              <w:t>Рабочая программа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916" w:type="dxa"/>
            <w:vMerge w:val="continue"/>
          </w:tcPr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  <w:b/>
              </w:rPr>
            </w:pPr>
          </w:p>
        </w:tc>
        <w:tc>
          <w:tcPr>
            <w:tcW w:w="1117" w:type="dxa"/>
          </w:tcPr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</w:rPr>
            </w:pPr>
            <w:r>
              <w:rPr>
                <w:rStyle w:val="10"/>
              </w:rPr>
              <w:t>год</w:t>
            </w:r>
          </w:p>
        </w:tc>
        <w:tc>
          <w:tcPr>
            <w:tcW w:w="1123" w:type="dxa"/>
          </w:tcPr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</w:rPr>
            </w:pPr>
            <w:r>
              <w:rPr>
                <w:rStyle w:val="10"/>
              </w:rPr>
              <w:t>неделя</w:t>
            </w:r>
          </w:p>
        </w:tc>
        <w:tc>
          <w:tcPr>
            <w:tcW w:w="1119" w:type="dxa"/>
          </w:tcPr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</w:rPr>
            </w:pPr>
            <w:r>
              <w:rPr>
                <w:rStyle w:val="10"/>
              </w:rPr>
              <w:t>год</w:t>
            </w:r>
          </w:p>
        </w:tc>
        <w:tc>
          <w:tcPr>
            <w:tcW w:w="1120" w:type="dxa"/>
          </w:tcPr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</w:rPr>
            </w:pPr>
            <w:r>
              <w:rPr>
                <w:rStyle w:val="10"/>
              </w:rPr>
              <w:t>неделя</w:t>
            </w:r>
          </w:p>
        </w:tc>
        <w:tc>
          <w:tcPr>
            <w:tcW w:w="1118" w:type="dxa"/>
          </w:tcPr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</w:rPr>
            </w:pPr>
            <w:r>
              <w:rPr>
                <w:rStyle w:val="10"/>
              </w:rPr>
              <w:t>год</w:t>
            </w:r>
          </w:p>
        </w:tc>
        <w:tc>
          <w:tcPr>
            <w:tcW w:w="1119" w:type="dxa"/>
          </w:tcPr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</w:rPr>
            </w:pPr>
            <w:r>
              <w:rPr>
                <w:rStyle w:val="10"/>
              </w:rPr>
              <w:t>неделя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916" w:type="dxa"/>
          </w:tcPr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  <w:rFonts w:hint="default"/>
                <w:lang w:val="ru-RU"/>
              </w:rPr>
            </w:pPr>
            <w:r>
              <w:rPr>
                <w:rStyle w:val="10"/>
                <w:rFonts w:hint="default"/>
                <w:lang w:val="ru-RU"/>
              </w:rPr>
              <w:t>6</w:t>
            </w:r>
          </w:p>
        </w:tc>
        <w:tc>
          <w:tcPr>
            <w:tcW w:w="1117" w:type="dxa"/>
          </w:tcPr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</w:rPr>
            </w:pPr>
            <w:r>
              <w:rPr>
                <w:rStyle w:val="10"/>
              </w:rPr>
              <w:t>34</w:t>
            </w:r>
          </w:p>
        </w:tc>
        <w:tc>
          <w:tcPr>
            <w:tcW w:w="1123" w:type="dxa"/>
          </w:tcPr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</w:rPr>
            </w:pPr>
            <w:r>
              <w:rPr>
                <w:rStyle w:val="10"/>
              </w:rPr>
              <w:t>1</w:t>
            </w:r>
          </w:p>
        </w:tc>
        <w:tc>
          <w:tcPr>
            <w:tcW w:w="1119" w:type="dxa"/>
          </w:tcPr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</w:rPr>
            </w:pPr>
            <w:r>
              <w:rPr>
                <w:rStyle w:val="10"/>
              </w:rPr>
              <w:t>34</w:t>
            </w:r>
          </w:p>
        </w:tc>
        <w:tc>
          <w:tcPr>
            <w:tcW w:w="1120" w:type="dxa"/>
          </w:tcPr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</w:rPr>
            </w:pPr>
            <w:r>
              <w:rPr>
                <w:rStyle w:val="10"/>
              </w:rPr>
              <w:t>1</w:t>
            </w:r>
          </w:p>
        </w:tc>
        <w:tc>
          <w:tcPr>
            <w:tcW w:w="1118" w:type="dxa"/>
          </w:tcPr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</w:rPr>
            </w:pPr>
            <w:r>
              <w:rPr>
                <w:rStyle w:val="10"/>
              </w:rPr>
              <w:t>34</w:t>
            </w:r>
          </w:p>
        </w:tc>
        <w:tc>
          <w:tcPr>
            <w:tcW w:w="1119" w:type="dxa"/>
          </w:tcPr>
          <w:p>
            <w:pPr>
              <w:pStyle w:val="16"/>
              <w:spacing w:line="0" w:lineRule="atLeast"/>
              <w:ind w:firstLine="0"/>
              <w:jc w:val="center"/>
              <w:rPr>
                <w:rStyle w:val="10"/>
              </w:rPr>
            </w:pPr>
            <w:r>
              <w:rPr>
                <w:rStyle w:val="10"/>
              </w:rPr>
              <w:t>1</w:t>
            </w:r>
          </w:p>
        </w:tc>
      </w:tr>
    </w:tbl>
    <w:p>
      <w:pPr>
        <w:pStyle w:val="15"/>
        <w:keepNext/>
        <w:keepLines/>
        <w:spacing w:line="0" w:lineRule="atLeast"/>
        <w:ind w:left="1080"/>
        <w:rPr>
          <w:sz w:val="28"/>
          <w:szCs w:val="28"/>
        </w:rPr>
      </w:pPr>
    </w:p>
    <w:p>
      <w:pPr>
        <w:pStyle w:val="15"/>
        <w:keepNext/>
        <w:keepLines/>
        <w:spacing w:line="0" w:lineRule="atLeast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2. Планируемые результаты освоение курса внеурочной деятельности </w:t>
      </w:r>
      <w:r>
        <w:rPr>
          <w:bCs w:val="0"/>
          <w:sz w:val="28"/>
          <w:szCs w:val="28"/>
        </w:rPr>
        <w:t>«Первая помощь»</w:t>
      </w:r>
    </w:p>
    <w:p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программы обеспечивает достижение личностных и метапредметных и предметных результатов:</w:t>
      </w:r>
    </w:p>
    <w:p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>
      <w:pPr>
        <w:pStyle w:val="13"/>
        <w:numPr>
          <w:ilvl w:val="0"/>
          <w:numId w:val="4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постепенное выстраивание собственного целостного мировоззрения; </w:t>
      </w:r>
    </w:p>
    <w:p>
      <w:pPr>
        <w:pStyle w:val="13"/>
        <w:numPr>
          <w:ilvl w:val="0"/>
          <w:numId w:val="4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учиться признавать противоречивость и незавершённость своих взглядов на мир, возможность их изменения; учиться осознанно уточнять и корректировать свои взгляды и личностные позиции по мере расширения своего жизненного опыта;</w:t>
      </w:r>
    </w:p>
    <w:p>
      <w:pPr>
        <w:pStyle w:val="13"/>
        <w:numPr>
          <w:ilvl w:val="0"/>
          <w:numId w:val="4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приобретать опыт участия в делах, приносящих пользу людям;</w:t>
      </w:r>
    </w:p>
    <w:p>
      <w:pPr>
        <w:pStyle w:val="13"/>
        <w:numPr>
          <w:ilvl w:val="0"/>
          <w:numId w:val="4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учиться самостоятельно противостоять ситуациям, провоцирующим на поступки, которые угрожают безопасности и здоровью;</w:t>
      </w:r>
    </w:p>
    <w:p>
      <w:pPr>
        <w:pStyle w:val="13"/>
        <w:numPr>
          <w:ilvl w:val="0"/>
          <w:numId w:val="4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учиться быстро принимать решение, концентрироваться (не терятся) в сложной (экстренной ситуации);</w:t>
      </w:r>
    </w:p>
    <w:p>
      <w:pPr>
        <w:pStyle w:val="13"/>
        <w:numPr>
          <w:ilvl w:val="0"/>
          <w:numId w:val="4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основ здорового образа жизни и здоровье-сберегающих технологий;</w:t>
      </w:r>
    </w:p>
    <w:p>
      <w:pPr>
        <w:pStyle w:val="13"/>
        <w:numPr>
          <w:ilvl w:val="0"/>
          <w:numId w:val="4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установок здорового образа жизни.</w:t>
      </w:r>
    </w:p>
    <w:p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Метапредметные и предметные результаты:</w:t>
      </w:r>
    </w:p>
    <w:p>
      <w:pPr>
        <w:pStyle w:val="13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ставить личностно-необходимые учебные и жизненные задачи и определять, какие знания необходимо приобрести для их решения;</w:t>
      </w:r>
    </w:p>
    <w:p>
      <w:pPr>
        <w:pStyle w:val="13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позицию;</w:t>
      </w:r>
    </w:p>
    <w:p>
      <w:pPr>
        <w:pStyle w:val="13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толерантно строить свои отношения с людьми иных позиций и интересов, находить компромиссы  с людьми находящимися в сложной (стрессовой ситуации);</w:t>
      </w:r>
    </w:p>
    <w:p>
      <w:pPr>
        <w:pStyle w:val="13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выбирать целевые и смысловые установки в своих действиях и поступках по отношению к  здоровью своему и окружающих;</w:t>
      </w:r>
    </w:p>
    <w:p>
      <w:pPr>
        <w:pStyle w:val="13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правил работы с медицинским оборудованием.</w:t>
      </w:r>
    </w:p>
    <w:p>
      <w:pPr>
        <w:pStyle w:val="13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медицинских знаний в быту.</w:t>
      </w:r>
    </w:p>
    <w:p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изучения данной программы  обучающиеся смогут получить следующие знания и умения.</w:t>
      </w:r>
    </w:p>
    <w:p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могут научиться:</w:t>
      </w:r>
    </w:p>
    <w:p>
      <w:pPr>
        <w:numPr>
          <w:ilvl w:val="0"/>
          <w:numId w:val="6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 доврачебную помощь при травмах, ожогах, обморожениях</w:t>
      </w:r>
    </w:p>
    <w:p>
      <w:pPr>
        <w:numPr>
          <w:ilvl w:val="0"/>
          <w:numId w:val="6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Останавливать кровотечение путем давящей повязки, накладывания жгута и закрутки</w:t>
      </w:r>
    </w:p>
    <w:p>
      <w:pPr>
        <w:numPr>
          <w:ilvl w:val="0"/>
          <w:numId w:val="6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 доврачебную помощь при травмах головы, грудной клетки, брюшной полости, переломах позвоночника, верхних и нижних конечностей</w:t>
      </w:r>
    </w:p>
    <w:p>
      <w:pPr>
        <w:numPr>
          <w:ilvl w:val="0"/>
          <w:numId w:val="6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ИВЛ способом «изо рта в рот» и «изо рта в нос» и непрямой массаж сердца (на фантоме)</w:t>
      </w:r>
    </w:p>
    <w:p>
      <w:pPr>
        <w:numPr>
          <w:ilvl w:val="0"/>
          <w:numId w:val="6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Накладывать повязки </w:t>
      </w:r>
    </w:p>
    <w:p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могут узнать:</w:t>
      </w:r>
    </w:p>
    <w:p>
      <w:pPr>
        <w:numPr>
          <w:ilvl w:val="0"/>
          <w:numId w:val="7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оказания  первой  медицинской  помощи при дорожно- транстортных  проишествиях</w:t>
      </w:r>
    </w:p>
    <w:p>
      <w:pPr>
        <w:numPr>
          <w:ilvl w:val="0"/>
          <w:numId w:val="7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ожогах</w:t>
      </w:r>
    </w:p>
    <w:p>
      <w:pPr>
        <w:numPr>
          <w:ilvl w:val="0"/>
          <w:numId w:val="7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обморожениях</w:t>
      </w:r>
    </w:p>
    <w:p>
      <w:pPr>
        <w:numPr>
          <w:ilvl w:val="0"/>
          <w:numId w:val="7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переломах</w:t>
      </w:r>
    </w:p>
    <w:p>
      <w:pPr>
        <w:numPr>
          <w:ilvl w:val="0"/>
          <w:numId w:val="7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десмургии (технике наложения повязок)</w:t>
      </w:r>
    </w:p>
    <w:p>
      <w:pPr>
        <w:numPr>
          <w:ilvl w:val="0"/>
          <w:numId w:val="7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терминальных состояниях</w:t>
      </w:r>
    </w:p>
    <w:p>
      <w:pPr>
        <w:numPr>
          <w:ilvl w:val="0"/>
          <w:numId w:val="7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сердечно-лёгочной реанимации</w:t>
      </w:r>
    </w:p>
    <w:p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содержания программы для обучающихся осуществляется на базовом уровне.</w:t>
      </w:r>
    </w:p>
    <w:p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 результаты:</w:t>
      </w:r>
    </w:p>
    <w:p>
      <w:pPr>
        <w:shd w:val="clear" w:color="auto" w:fill="FFFFFF"/>
        <w:spacing w:after="0" w:line="0" w:lineRule="atLeast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Базового уровня:</w:t>
      </w:r>
    </w:p>
    <w:p>
      <w:pPr>
        <w:shd w:val="clear" w:color="auto" w:fill="FFFFFF"/>
        <w:spacing w:after="0" w:line="0" w:lineRule="atLeas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Обучающиеся будут:</w:t>
      </w:r>
    </w:p>
    <w:p>
      <w:pPr>
        <w:numPr>
          <w:ilvl w:val="0"/>
          <w:numId w:val="8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Классифицировать травмы в зависимости от воздействия внешних факторов</w:t>
      </w:r>
    </w:p>
    <w:p>
      <w:pPr>
        <w:numPr>
          <w:ilvl w:val="0"/>
          <w:numId w:val="8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Классифицировать виды кровотечений, механических травм, ожогов, электротравм по признакам </w:t>
      </w:r>
    </w:p>
    <w:p>
      <w:pPr>
        <w:numPr>
          <w:ilvl w:val="0"/>
          <w:numId w:val="8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алгоритм оказания первой помощи при кровотечении, ушибе, растяжении, ожоге, обморожении</w:t>
      </w:r>
    </w:p>
    <w:p>
      <w:pPr>
        <w:numPr>
          <w:ilvl w:val="0"/>
          <w:numId w:val="8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Применять алгоритм оказания первой помощи на практических занятиях  </w:t>
      </w:r>
    </w:p>
    <w:p>
      <w:pPr>
        <w:numPr>
          <w:ilvl w:val="0"/>
          <w:numId w:val="8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подручные средства для оказания первой помощи</w:t>
      </w:r>
    </w:p>
    <w:p>
      <w:pPr>
        <w:numPr>
          <w:ilvl w:val="0"/>
          <w:numId w:val="8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аптечку первой помощи</w:t>
      </w:r>
    </w:p>
    <w:p>
      <w:pPr>
        <w:numPr>
          <w:ilvl w:val="0"/>
          <w:numId w:val="8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Оказывать  само- и взаимопомощь в зависимости от конкретной ситуации</w:t>
      </w:r>
    </w:p>
    <w:p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>
      <w:pPr>
        <w:pStyle w:val="15"/>
        <w:keepNext/>
        <w:keepLines/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3.Содержание курса «Первая помощь»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</w:rPr>
        <w:t>Тема 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  <w:lang w:val="en-US"/>
        </w:rPr>
        <w:t>I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</w:rPr>
        <w:t>. «Экстренная медицина. Общие понятия и определения» -2 часа.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Что такое экстренная медицина. В каких случаях применяется. Психологические особенности готовности к оказанию первой помощи. Значимость правильности, быстроты и последовательности действий при оказании первой неотложной помощи.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Самые распространённые случаи травматизма: порезы, кровотечения, переломы, ушибы, травмы головы, опорно-двигательного аппарата и т. д.. Их краткая характерис-тика.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Болезненные состояния организма человека: резкое повышение артериального давления, гипертоническая болезнь, аллергическая реакция, отравление, в том числе алкоголем и наркотическими веществами и т. д.. Их опасность для жизни.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</w:rPr>
        <w:t>Тема 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  <w:lang w:val="en-US"/>
        </w:rPr>
        <w:t>II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</w:rPr>
        <w:t>. «Оказание первой медицинской помощи при дорожно-транспортном происшествии» - 9 часов.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Что такое дорожно-транспортное происшествие. Основные причины дорожно- транспортных происшествий: несоблюдение «Правил дорожного движения», управление транспортным средством в состоянии алкогольного, наркотического опьянения, высокая интенсивность движения, техническая неисправность транспортного средства. Собственная беспечность и невнимательность и т. д..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Основные травмы, которые возможны при ДТП: черепно-мозговая травма, кровотечение, сотрясение головного мозга, переломы, сдавливания, ожоги, травмы опорно-двигательного аппарата, ушибы и т.д.. Механизм получения данных травм.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Причины гибели пострадавших: несовместимость с жизнью, несвоевременное прибытие «Скорой помощи», безучастность и безграмотность очевидцев. Самые распространённые ошибки при оказании ПМП при дорожной аварии.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Понятие о черепно-мозговой травме. Признаки черепно-мозговой травмы. Состояние комы, признаки и его опасность. Реанимационные меры при коме, их последовательность и правильность действий.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Понятие клинической смерти, её признаки. Опасность такого состояния. Меры по реанимации пострадавшего. Алгоритм действий: прекардиальный удар, непрямой массаж сердца, искусственная вентиляция лёгких. Правила выполнения непрямого массажа сердца. Координация действий «помощников» при выполнении сердечно-лёгочной реанимации.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Основные мероприятия и действия после оживления.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Правильная транспортировка пострадавшего. Её значимость. Положение пострадавшего при транспортировке при различных видах травм.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</w:rPr>
        <w:t>Тема 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  <w:lang w:val="en-US"/>
        </w:rPr>
        <w:t>III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</w:rPr>
        <w:t>. «Оказание первой помощи при поражении электрическим током или молнией» - 5 часов.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Основные причины поражения электрическим током. Поражающее воздействие электрического тока на организм человека. Характер повреждений при поражении. Прохождение электрического тока по телу (электрическая петля).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Типичные ошибки при оказании первой помощи пострадавшему: несоблюдение техники безопасности, потеря времени и т. д.. Правила подхода к пострадавшему и обесточивания.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Что такое фибрилляция сердца. Что может спровоцировать фибрилляцию сердца. Наиболее частые причины гибели при поражении электрическим током: внезапная остановка сердца (фибрилляция желудочков), отёк головного мозга, удушье, повреждение внутренних органов, кровотечения, ожоги.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Что такое дефибрилляция. Когда можно предположить фибрилляцию желудочков сердца. Когда можно воспользоваться дефибриллятором.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Основные действия при оказании ПМП при поражении электрическим током.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Прогнозирование возможных ситуаций, при которых возможно поражение электрическим током, и решение ситуативных задач.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</w:rPr>
        <w:t>Тема 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  <w:lang w:val="en-US"/>
        </w:rPr>
        <w:t>IV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</w:rPr>
        <w:t>. «Болезни сердечно-сосудистой системы человека» - 3часа.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Виды болезней сердечно-сосудистой системы. Причины роста болезней сердечно-сосудистой системы. Современные подходы к проблеме и пути их решения.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Как правильно оказать ПМП при резком скачке артериального давления.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</w:rPr>
        <w:t>Тема 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  <w:lang w:val="en-US"/>
        </w:rPr>
        <w:t>V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</w:rPr>
        <w:t>. «Влияние внешних факторов на здоровье человека (эко - безопасность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  <w:t>)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</w:rPr>
        <w:t>» -3 часа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  <w:t>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Актуальность обострения экологических проблем и усиление их влияния на здоровье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  <w:t>.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Понятие среды обитания человека. Влияние агрессивных факторов внешней среды на самочувствие и здоровье человека.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Как правильно адаптироваться к условиям внешней среды.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</w:rPr>
        <w:t>Тема 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  <w:lang w:val="en-US"/>
        </w:rPr>
        <w:t>VI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</w:rPr>
        <w:t>. «Пагубность вредных привычек.» - 4 часа.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Молодежь и наркотики. Вредные привычки и факторы зависимости. Типология наркотических веществ. Лекарственная зависимость и ее причины. Как распознать будущего наркомана. Влияние наркотических и токсических средств на организм. От чего следует отказаться.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Курение и здоровье. Причины смертности. Психология курения.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Оказание ПМП при токсичном отравлении.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</w:rPr>
        <w:t>Тема 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  <w:lang w:val="en-US"/>
        </w:rPr>
        <w:t>VII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</w:rPr>
        <w:t>. «. Оказание первой медицинской помощи при алкогольном отравлении» -4 часа.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Причины возникновения алкогольной зависимости. Механизм развития алкогольной зависимости. Патологические изменения личности, её деградация при злоупотреблении алкоголем. Сексуальные отклонения при алкоголизме. Влияние алкоголя на организм человека. Обстоятельства, провоцирующие алкоголизм.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Признаки алкогольного опьянения. Как развивается алкогольная кома. Распространённые причины смерти в состоянии алкогольной комы.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Как оказать ПМП при алкогольной коме.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Как уберечься от похмельного синдрома.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Обсуждение: возможно ли безопасное потребление алкоголя.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</w:rPr>
        <w:t>Тема 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  <w:lang w:val="en-US"/>
        </w:rPr>
        <w:t>VIII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u w:val="single"/>
        </w:rPr>
        <w:t>. «Изготовление наглядных пособий по оказанию первой медицинской помощи» - 4часа.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Изготовление таблиц по оказанию ПМП при ранее рассмотренных случаях, презентаций ЗОЖ и других наглядных пособий.</w:t>
      </w:r>
    </w:p>
    <w:p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color w:val="FF0000"/>
          <w:sz w:val="28"/>
          <w:szCs w:val="28"/>
        </w:rPr>
      </w:pPr>
    </w:p>
    <w:p>
      <w:pPr>
        <w:shd w:val="clear" w:color="auto" w:fill="FFFFFF"/>
        <w:spacing w:after="0" w:line="0" w:lineRule="atLeast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</w:p>
    <w:p>
      <w:pPr>
        <w:shd w:val="clear" w:color="auto" w:fill="FFFFFF"/>
        <w:spacing w:after="0" w:line="0" w:lineRule="atLeast"/>
        <w:ind w:firstLine="709"/>
        <w:jc w:val="center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</w:p>
    <w:p>
      <w:pPr>
        <w:shd w:val="clear" w:color="auto" w:fill="FFFFFF"/>
        <w:spacing w:after="0" w:line="0" w:lineRule="atLeast"/>
        <w:ind w:firstLine="709"/>
        <w:jc w:val="center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  <w:t>4. Учебно-тематический план</w:t>
      </w:r>
    </w:p>
    <w:tbl>
      <w:tblPr>
        <w:tblStyle w:val="4"/>
        <w:tblW w:w="10314" w:type="dxa"/>
        <w:tblInd w:w="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846"/>
        <w:gridCol w:w="5108"/>
        <w:gridCol w:w="914"/>
        <w:gridCol w:w="1037"/>
        <w:gridCol w:w="154"/>
        <w:gridCol w:w="838"/>
        <w:gridCol w:w="1417"/>
      </w:tblGrid>
      <w:tr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4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№ 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п/п</w:t>
            </w:r>
          </w:p>
        </w:tc>
        <w:tc>
          <w:tcPr>
            <w:tcW w:w="510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Наименование разделов и тем занятий</w:t>
            </w:r>
          </w:p>
        </w:tc>
        <w:tc>
          <w:tcPr>
            <w:tcW w:w="294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Количество часов</w:t>
            </w:r>
          </w:p>
        </w:tc>
        <w:tc>
          <w:tcPr>
            <w:tcW w:w="141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Формы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контроля</w:t>
            </w:r>
          </w:p>
        </w:tc>
      </w:tr>
      <w:tr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4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vAlign w:val="center"/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10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vAlign w:val="center"/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теория</w:t>
            </w:r>
          </w:p>
        </w:tc>
        <w:tc>
          <w:tcPr>
            <w:tcW w:w="10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практика</w:t>
            </w:r>
          </w:p>
        </w:tc>
        <w:tc>
          <w:tcPr>
            <w:tcW w:w="9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95" w:hRule="atLeast"/>
        </w:trPr>
        <w:tc>
          <w:tcPr>
            <w:tcW w:w="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1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. Экстренная медицина. Общие понятия и определения.</w:t>
            </w:r>
          </w:p>
        </w:tc>
        <w:tc>
          <w:tcPr>
            <w:tcW w:w="9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790" w:hRule="atLeast"/>
        </w:trPr>
        <w:tc>
          <w:tcPr>
            <w:tcW w:w="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1.1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1.2</w:t>
            </w:r>
          </w:p>
        </w:tc>
        <w:tc>
          <w:tcPr>
            <w:tcW w:w="51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Понятие об экстренной медицине. Значимость знаний и навыков по оказанию первой медицинской помощи.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Возможные случаи травмирования и болезненных состояний, при которых необходима неотложная медицинская помощь.</w:t>
            </w:r>
          </w:p>
        </w:tc>
        <w:tc>
          <w:tcPr>
            <w:tcW w:w="9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Л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СЗ</w:t>
            </w:r>
          </w:p>
        </w:tc>
      </w:tr>
      <w:tr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690" w:hRule="atLeast"/>
        </w:trPr>
        <w:tc>
          <w:tcPr>
            <w:tcW w:w="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1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. Оказание первой медицинской помощи при дорожно-транспортном происшествии.</w:t>
            </w:r>
          </w:p>
        </w:tc>
        <w:tc>
          <w:tcPr>
            <w:tcW w:w="9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4</w:t>
            </w:r>
          </w:p>
        </w:tc>
        <w:tc>
          <w:tcPr>
            <w:tcW w:w="10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292" w:hRule="atLeast"/>
        </w:trPr>
        <w:tc>
          <w:tcPr>
            <w:tcW w:w="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2.1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 xml:space="preserve">  2.2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 xml:space="preserve">  2.3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 xml:space="preserve">  2.4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 xml:space="preserve">  2.5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 xml:space="preserve">  2.6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 xml:space="preserve"> 2.7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 xml:space="preserve"> 2.8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 xml:space="preserve"> 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2.9</w:t>
            </w:r>
          </w:p>
        </w:tc>
        <w:tc>
          <w:tcPr>
            <w:tcW w:w="51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Понятие дорожно-транспортного проис-шествия.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 xml:space="preserve"> Основные причины авто-дорожных происшествий.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Основные виды травм при дорожном происшествии.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Основные причины гибели пострадавших в дорожных происшествиях и типичные ошибки при оказании первой помощи.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 xml:space="preserve">Оказание первой медицинской помощи при черепно-мозговой травме. 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Экстренная помощь пострадавшему в состоянии комы и клинической смерти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Алгоритм действий после оживления.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Правила транспортировки пострадавшего.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Решение ситуативных задач.</w:t>
            </w:r>
          </w:p>
        </w:tc>
        <w:tc>
          <w:tcPr>
            <w:tcW w:w="9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 xml:space="preserve">     -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 xml:space="preserve">    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0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2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СЗ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 xml:space="preserve">      СЗ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Л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Л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ПР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Л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Л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ПР</w:t>
            </w:r>
          </w:p>
        </w:tc>
      </w:tr>
      <w:tr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4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№ 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п/п</w:t>
            </w:r>
          </w:p>
        </w:tc>
        <w:tc>
          <w:tcPr>
            <w:tcW w:w="510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Наименование разделов и тем занятий</w:t>
            </w:r>
          </w:p>
        </w:tc>
        <w:tc>
          <w:tcPr>
            <w:tcW w:w="294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Количество часов</w:t>
            </w:r>
          </w:p>
        </w:tc>
        <w:tc>
          <w:tcPr>
            <w:tcW w:w="141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Формы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контроля</w:t>
            </w:r>
          </w:p>
        </w:tc>
      </w:tr>
      <w:tr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4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vAlign w:val="center"/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108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vAlign w:val="center"/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теория</w:t>
            </w:r>
          </w:p>
        </w:tc>
        <w:tc>
          <w:tcPr>
            <w:tcW w:w="119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практика</w:t>
            </w:r>
          </w:p>
        </w:tc>
        <w:tc>
          <w:tcPr>
            <w:tcW w:w="8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990" w:hRule="atLeast"/>
        </w:trPr>
        <w:tc>
          <w:tcPr>
            <w:tcW w:w="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1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. Оказание первой помощи при поражении электрическим током или молнии.</w:t>
            </w:r>
          </w:p>
        </w:tc>
        <w:tc>
          <w:tcPr>
            <w:tcW w:w="9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3</w:t>
            </w:r>
          </w:p>
        </w:tc>
        <w:tc>
          <w:tcPr>
            <w:tcW w:w="119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2</w:t>
            </w:r>
          </w:p>
        </w:tc>
        <w:tc>
          <w:tcPr>
            <w:tcW w:w="8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961" w:hRule="atLeast"/>
        </w:trPr>
        <w:tc>
          <w:tcPr>
            <w:tcW w:w="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3.1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3.2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3.3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3.4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3.5</w:t>
            </w:r>
          </w:p>
        </w:tc>
        <w:tc>
          <w:tcPr>
            <w:tcW w:w="51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 xml:space="preserve">Основные причины поражения людей электрическим током или молнией. 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Поражающее действие электрического тока.Типичные ошибки при оказании первой помощи.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 xml:space="preserve"> Правила обесточивания и безопасного подхода в зону электри-ческого кратера.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Понятие о фибрилляции сердца и дефиб-рилляции.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Первая помощь при поражении электри-ческим током.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Решение ситуативных задач.</w:t>
            </w:r>
          </w:p>
        </w:tc>
        <w:tc>
          <w:tcPr>
            <w:tcW w:w="9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8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Л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СЗ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Л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Л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ПР</w:t>
            </w:r>
          </w:p>
        </w:tc>
      </w:tr>
      <w:tr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555" w:hRule="atLeast"/>
        </w:trPr>
        <w:tc>
          <w:tcPr>
            <w:tcW w:w="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1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. Болезни сердечно-сосудистой системы человека.</w:t>
            </w:r>
          </w:p>
        </w:tc>
        <w:tc>
          <w:tcPr>
            <w:tcW w:w="9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2</w:t>
            </w:r>
          </w:p>
        </w:tc>
        <w:tc>
          <w:tcPr>
            <w:tcW w:w="119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1</w:t>
            </w:r>
          </w:p>
        </w:tc>
        <w:tc>
          <w:tcPr>
            <w:tcW w:w="8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1582" w:hRule="atLeast"/>
        </w:trPr>
        <w:tc>
          <w:tcPr>
            <w:tcW w:w="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4.1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4.2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4.3</w:t>
            </w:r>
          </w:p>
        </w:tc>
        <w:tc>
          <w:tcPr>
            <w:tcW w:w="51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Болезни цивилизации (гипертоническая болезнь, атеросклероз, ишемическая болезнь сердца).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Современный взгляд на проблему роста сердечно-сосудистых заболеваний. Профилактика ССЗ.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ПМП при резком скачке артериального давления.</w:t>
            </w:r>
          </w:p>
        </w:tc>
        <w:tc>
          <w:tcPr>
            <w:tcW w:w="9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</w:tc>
        <w:tc>
          <w:tcPr>
            <w:tcW w:w="119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8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Л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Л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ПР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555" w:hRule="atLeast"/>
        </w:trPr>
        <w:tc>
          <w:tcPr>
            <w:tcW w:w="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1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. Влияние внешних факторов на здоровье человека (эко - безопасность)</w:t>
            </w:r>
          </w:p>
        </w:tc>
        <w:tc>
          <w:tcPr>
            <w:tcW w:w="9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2</w:t>
            </w:r>
          </w:p>
        </w:tc>
        <w:tc>
          <w:tcPr>
            <w:tcW w:w="119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1</w:t>
            </w:r>
          </w:p>
        </w:tc>
        <w:tc>
          <w:tcPr>
            <w:tcW w:w="8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1590" w:hRule="atLeast"/>
        </w:trPr>
        <w:tc>
          <w:tcPr>
            <w:tcW w:w="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5.1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5.2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1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Проблемы экологии. Среда обитания и здоровье.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Влияние факторов среды на здоровье: химические и биологические загрязнители, естественные шумы, погодные и сезонные изменения, питание, адаптация.</w:t>
            </w:r>
          </w:p>
        </w:tc>
        <w:tc>
          <w:tcPr>
            <w:tcW w:w="9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119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8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Л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Л</w:t>
            </w:r>
          </w:p>
        </w:tc>
      </w:tr>
    </w:tbl>
    <w:p>
      <w:pPr>
        <w:spacing w:after="0" w:line="0" w:lineRule="atLeast"/>
        <w:rPr>
          <w:rFonts w:ascii="Times New Roman" w:hAnsi="Times New Roman" w:eastAsia="Times New Roman" w:cs="Times New Roman"/>
          <w:vanish/>
          <w:sz w:val="28"/>
          <w:szCs w:val="28"/>
        </w:rPr>
      </w:pPr>
    </w:p>
    <w:tbl>
      <w:tblPr>
        <w:tblStyle w:val="4"/>
        <w:tblW w:w="10314" w:type="dxa"/>
        <w:tblInd w:w="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846"/>
        <w:gridCol w:w="5074"/>
        <w:gridCol w:w="992"/>
        <w:gridCol w:w="1134"/>
        <w:gridCol w:w="851"/>
        <w:gridCol w:w="1417"/>
      </w:tblGrid>
      <w:tr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4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№ 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п/п</w:t>
            </w:r>
          </w:p>
        </w:tc>
        <w:tc>
          <w:tcPr>
            <w:tcW w:w="507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Наименование разделов и тем занятий</w:t>
            </w:r>
          </w:p>
        </w:tc>
        <w:tc>
          <w:tcPr>
            <w:tcW w:w="297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Количество часов</w:t>
            </w:r>
          </w:p>
        </w:tc>
        <w:tc>
          <w:tcPr>
            <w:tcW w:w="141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Формы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контроля</w:t>
            </w:r>
          </w:p>
        </w:tc>
      </w:tr>
      <w:tr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c>
          <w:tcPr>
            <w:tcW w:w="84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vAlign w:val="center"/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074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vAlign w:val="center"/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теория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практика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585" w:hRule="atLeast"/>
        </w:trPr>
        <w:tc>
          <w:tcPr>
            <w:tcW w:w="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5.3</w:t>
            </w:r>
          </w:p>
        </w:tc>
        <w:tc>
          <w:tcPr>
            <w:tcW w:w="5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Как приспособиться и адаптироваться к изменяющимся условиям внешней среды.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ПР</w:t>
            </w:r>
          </w:p>
        </w:tc>
      </w:tr>
      <w:tr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75" w:hRule="atLeast"/>
        </w:trPr>
        <w:tc>
          <w:tcPr>
            <w:tcW w:w="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. Пагубность вредных привычек.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1510" w:hRule="atLeast"/>
        </w:trPr>
        <w:tc>
          <w:tcPr>
            <w:tcW w:w="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6.1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6.2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6.3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6.4</w:t>
            </w:r>
          </w:p>
        </w:tc>
        <w:tc>
          <w:tcPr>
            <w:tcW w:w="5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Вредные привычки и факторы зависимости.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Возраст и наркотики. Патология личности.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Как оказать первую помощь при токсичном отравлении.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ПМП при токсичном отравлении.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Л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ПР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Л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СЗ</w:t>
            </w:r>
          </w:p>
        </w:tc>
      </w:tr>
      <w:tr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525" w:hRule="atLeast"/>
        </w:trPr>
        <w:tc>
          <w:tcPr>
            <w:tcW w:w="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en-US"/>
              </w:rPr>
              <w:t>VII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. Оказание первой медицинской помощи при алкогольном отравлении.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</w:tr>
      <w:tr>
        <w:tblPrEx>
          <w:shd w:val="clear" w:color="auto" w:fill="FFFFFF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3528" w:hRule="atLeast"/>
        </w:trPr>
        <w:tc>
          <w:tcPr>
            <w:tcW w:w="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7.1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7.2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7.3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7.4</w:t>
            </w:r>
          </w:p>
        </w:tc>
        <w:tc>
          <w:tcPr>
            <w:tcW w:w="5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Причины алкоголизма и механизм развития алкогольной зависимости. Влияние алкоголя на организм.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Патологические изменения личности при злоупотреблении алкоголем. Обстоятель-ства алкоголизма.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Признаки алкогольного опьянения. Развитие алкогольной комы. Первая помощь при алкогольном опьянении.</w:t>
            </w:r>
          </w:p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Безопасное потребление алкогольных напитков.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-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Л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СЗ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Л</w:t>
            </w:r>
          </w:p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КС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735" w:hRule="atLeast"/>
        </w:trPr>
        <w:tc>
          <w:tcPr>
            <w:tcW w:w="8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0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en-US"/>
              </w:rPr>
              <w:t>VIII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. Изготовление наглядных пособий по оказанию первой медицинской помощи.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0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  <w:t>ПР</w:t>
            </w:r>
          </w:p>
        </w:tc>
      </w:tr>
      <w:tr>
        <w:tblPrEx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465" w:hRule="atLeast"/>
        </w:trPr>
        <w:tc>
          <w:tcPr>
            <w:tcW w:w="10314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0" w:lineRule="atLeast"/>
              <w:jc w:val="center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u w:val="single"/>
              </w:rPr>
              <w:t>Итого: 34 часа</w:t>
            </w:r>
          </w:p>
        </w:tc>
      </w:tr>
    </w:tbl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Примечания: Л – лекция СЗ – семинарское занятие ПР – практическая работа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КС – «круглый стол»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</w:p>
    <w:p>
      <w:pPr>
        <w:spacing w:after="0" w:line="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</w:t>
      </w:r>
    </w:p>
    <w:p>
      <w:pPr>
        <w:spacing w:after="0" w:line="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0" w:lineRule="atLeast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«УТВЕРЖДАЮ»</w:t>
      </w:r>
    </w:p>
    <w:p>
      <w:pPr>
        <w:spacing w:after="0" w:line="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Директор </w:t>
      </w:r>
    </w:p>
    <w:p>
      <w:pPr>
        <w:spacing w:after="0" w:line="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МБОУ «Барановская СОШ»                        </w:t>
      </w:r>
    </w:p>
    <w:p>
      <w:pPr>
        <w:spacing w:after="0" w:line="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__________ (</w:t>
      </w:r>
      <w:r>
        <w:rPr>
          <w:rFonts w:ascii="Times New Roman" w:hAnsi="Times New Roman" w:cs="Times New Roman"/>
          <w:sz w:val="20"/>
          <w:szCs w:val="20"/>
          <w:lang w:val="ru-RU"/>
        </w:rPr>
        <w:t>Сухотерина</w:t>
      </w:r>
      <w:r>
        <w:rPr>
          <w:rFonts w:hint="default" w:ascii="Times New Roman" w:hAnsi="Times New Roman" w:cs="Times New Roman"/>
          <w:sz w:val="20"/>
          <w:szCs w:val="20"/>
          <w:lang w:val="ru-RU"/>
        </w:rPr>
        <w:t xml:space="preserve"> И.Б.</w:t>
      </w:r>
      <w:r>
        <w:rPr>
          <w:rFonts w:ascii="Times New Roman" w:hAnsi="Times New Roman" w:cs="Times New Roman"/>
          <w:sz w:val="20"/>
          <w:szCs w:val="20"/>
        </w:rPr>
        <w:t>)</w:t>
      </w:r>
    </w:p>
    <w:p>
      <w:pPr>
        <w:spacing w:after="0" w:line="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Приказ №________________</w:t>
      </w:r>
    </w:p>
    <w:p>
      <w:pPr>
        <w:spacing w:after="0" w:line="0" w:lineRule="atLeast"/>
        <w:jc w:val="right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от «____»____________20__г.</w:t>
      </w:r>
    </w:p>
    <w:p>
      <w:pPr>
        <w:shd w:val="clear" w:color="auto" w:fill="FFFFFF"/>
        <w:spacing w:before="10"/>
        <w:jc w:val="center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Календарно- тематическое планирование курса внеурочной деятельности</w:t>
      </w:r>
    </w:p>
    <w:p>
      <w:pPr>
        <w:pStyle w:val="12"/>
        <w:rPr>
          <w:rStyle w:val="10"/>
          <w:b/>
          <w:sz w:val="24"/>
          <w:szCs w:val="24"/>
        </w:rPr>
      </w:pPr>
      <w:r>
        <w:rPr>
          <w:b/>
          <w:iCs/>
        </w:rPr>
        <w:t>«Первая помощь»,</w:t>
      </w:r>
      <w:r>
        <w:rPr>
          <w:rStyle w:val="10"/>
        </w:rPr>
        <w:t xml:space="preserve"> </w:t>
      </w:r>
      <w:r>
        <w:rPr>
          <w:rStyle w:val="10"/>
          <w:b/>
          <w:sz w:val="24"/>
          <w:szCs w:val="24"/>
        </w:rPr>
        <w:t xml:space="preserve">структурного  подразделения </w:t>
      </w:r>
    </w:p>
    <w:p>
      <w:pPr>
        <w:pStyle w:val="12"/>
        <w:rPr>
          <w:b/>
          <w:color w:val="000000"/>
          <w:sz w:val="24"/>
          <w:szCs w:val="24"/>
        </w:rPr>
      </w:pPr>
      <w:r>
        <w:rPr>
          <w:rStyle w:val="10"/>
          <w:b/>
          <w:sz w:val="24"/>
          <w:szCs w:val="24"/>
        </w:rPr>
        <w:t>«ТОЧКА РОСТА»</w:t>
      </w:r>
    </w:p>
    <w:p>
      <w:pPr>
        <w:shd w:val="clear" w:color="auto" w:fill="FFFFFF"/>
        <w:spacing w:before="10"/>
        <w:jc w:val="center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 xml:space="preserve">для </w:t>
      </w:r>
      <w:r>
        <w:rPr>
          <w:rFonts w:hint="default" w:ascii="Times New Roman" w:hAnsi="Times New Roman" w:cs="Times New Roman"/>
          <w:b/>
          <w:iCs/>
          <w:lang w:val="ru-RU"/>
        </w:rPr>
        <w:t>6</w:t>
      </w:r>
      <w:r>
        <w:rPr>
          <w:rFonts w:ascii="Times New Roman" w:hAnsi="Times New Roman" w:cs="Times New Roman"/>
          <w:b/>
          <w:iCs/>
        </w:rPr>
        <w:t xml:space="preserve"> класс  на 202</w:t>
      </w:r>
      <w:r>
        <w:rPr>
          <w:rFonts w:hint="default" w:ascii="Times New Roman" w:hAnsi="Times New Roman" w:cs="Times New Roman"/>
          <w:b/>
          <w:iCs/>
          <w:lang w:val="ru-RU"/>
        </w:rPr>
        <w:t>2</w:t>
      </w:r>
      <w:r>
        <w:rPr>
          <w:rFonts w:ascii="Times New Roman" w:hAnsi="Times New Roman" w:cs="Times New Roman"/>
          <w:b/>
          <w:iCs/>
        </w:rPr>
        <w:t>-202</w:t>
      </w:r>
      <w:r>
        <w:rPr>
          <w:rFonts w:hint="default" w:ascii="Times New Roman" w:hAnsi="Times New Roman" w:cs="Times New Roman"/>
          <w:b/>
          <w:iCs/>
          <w:lang w:val="ru-RU"/>
        </w:rPr>
        <w:t>3</w:t>
      </w:r>
      <w:r>
        <w:rPr>
          <w:rFonts w:ascii="Times New Roman" w:hAnsi="Times New Roman" w:cs="Times New Roman"/>
          <w:b/>
          <w:iCs/>
        </w:rPr>
        <w:t xml:space="preserve"> учебный год</w:t>
      </w:r>
    </w:p>
    <w:tbl>
      <w:tblPr>
        <w:tblStyle w:val="7"/>
        <w:tblW w:w="0" w:type="auto"/>
        <w:tblInd w:w="16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4636"/>
        <w:gridCol w:w="1159"/>
        <w:gridCol w:w="1638"/>
        <w:gridCol w:w="144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465" w:hRule="atLeast"/>
        </w:trPr>
        <w:tc>
          <w:tcPr>
            <w:tcW w:w="816" w:type="dxa"/>
            <w:vMerge w:val="restart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№</w:t>
            </w:r>
          </w:p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п/п</w:t>
            </w:r>
          </w:p>
        </w:tc>
        <w:tc>
          <w:tcPr>
            <w:tcW w:w="4636" w:type="dxa"/>
            <w:vMerge w:val="restart"/>
          </w:tcPr>
          <w:p>
            <w:pPr>
              <w:pStyle w:val="18"/>
              <w:spacing w:after="120"/>
              <w:ind w:firstLine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Тема занятий</w:t>
            </w:r>
          </w:p>
        </w:tc>
        <w:tc>
          <w:tcPr>
            <w:tcW w:w="1159" w:type="dxa"/>
            <w:vMerge w:val="restart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Количество </w:t>
            </w:r>
          </w:p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часов</w:t>
            </w:r>
          </w:p>
        </w:tc>
        <w:tc>
          <w:tcPr>
            <w:tcW w:w="3083" w:type="dxa"/>
            <w:gridSpan w:val="2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                      Даты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16" w:type="dxa"/>
            <w:vMerge w:val="continue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4636" w:type="dxa"/>
            <w:vMerge w:val="continue"/>
          </w:tcPr>
          <w:p>
            <w:pPr>
              <w:pStyle w:val="18"/>
              <w:spacing w:after="120"/>
              <w:ind w:firstLine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59" w:type="dxa"/>
            <w:vMerge w:val="continue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1638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         план</w:t>
            </w:r>
          </w:p>
        </w:tc>
        <w:tc>
          <w:tcPr>
            <w:tcW w:w="1445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   факт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4636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b/>
                <w:bCs/>
                <w:sz w:val="22"/>
                <w:szCs w:val="22"/>
                <w:lang w:bidi="ru-RU"/>
              </w:rPr>
              <w:t xml:space="preserve">          </w:t>
            </w:r>
            <w:r>
              <w:rPr>
                <w:b/>
                <w:bCs/>
                <w:color w:val="333333"/>
                <w:sz w:val="22"/>
                <w:szCs w:val="22"/>
                <w:lang w:val="en-US" w:bidi="ru-RU"/>
              </w:rPr>
              <w:t>I</w:t>
            </w:r>
            <w:r>
              <w:rPr>
                <w:b/>
                <w:bCs/>
                <w:color w:val="333333"/>
                <w:sz w:val="22"/>
                <w:szCs w:val="22"/>
                <w:lang w:bidi="ru-RU"/>
              </w:rPr>
              <w:t>. Экстренная медицина. Общие понятия и определения.</w:t>
            </w:r>
          </w:p>
        </w:tc>
        <w:tc>
          <w:tcPr>
            <w:tcW w:w="1159" w:type="dxa"/>
          </w:tcPr>
          <w:p>
            <w:pPr>
              <w:pStyle w:val="18"/>
              <w:spacing w:after="120"/>
              <w:ind w:firstLine="0"/>
              <w:rPr>
                <w:b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 </w:t>
            </w:r>
            <w:r>
              <w:rPr>
                <w:b/>
                <w:sz w:val="24"/>
                <w:szCs w:val="24"/>
                <w:lang w:bidi="ru-RU"/>
              </w:rPr>
              <w:t>2</w:t>
            </w:r>
          </w:p>
        </w:tc>
        <w:tc>
          <w:tcPr>
            <w:tcW w:w="1638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1445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816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4636" w:type="dxa"/>
          </w:tcPr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>Понятие об экстренной медицине. Значимость знаний и навыков по оказанию первой медицинской помощи.</w:t>
            </w:r>
          </w:p>
        </w:tc>
        <w:tc>
          <w:tcPr>
            <w:tcW w:w="1159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1638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1445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16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2</w:t>
            </w:r>
          </w:p>
        </w:tc>
        <w:tc>
          <w:tcPr>
            <w:tcW w:w="4636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color w:val="333333"/>
                <w:sz w:val="22"/>
                <w:szCs w:val="22"/>
                <w:lang w:bidi="ru-RU"/>
              </w:rPr>
              <w:t>Возможные случаи травмирования и болезненных состояний, при которых необходима неотложная медицинская помощь.</w:t>
            </w:r>
          </w:p>
        </w:tc>
        <w:tc>
          <w:tcPr>
            <w:tcW w:w="1159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1638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1445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4636" w:type="dxa"/>
          </w:tcPr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2"/>
                <w:szCs w:val="22"/>
                <w:lang w:val="en-US" w:bidi="ru-RU"/>
              </w:rPr>
              <w:t>II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2"/>
                <w:szCs w:val="22"/>
                <w:lang w:bidi="ru-RU"/>
              </w:rPr>
              <w:t>. Оказание первой медицинской помощи при дорожно-транспортном происшествии.</w:t>
            </w:r>
          </w:p>
        </w:tc>
        <w:tc>
          <w:tcPr>
            <w:tcW w:w="1159" w:type="dxa"/>
          </w:tcPr>
          <w:p>
            <w:pPr>
              <w:pStyle w:val="18"/>
              <w:spacing w:after="120"/>
              <w:ind w:firstLine="0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t>9</w:t>
            </w:r>
          </w:p>
        </w:tc>
        <w:tc>
          <w:tcPr>
            <w:tcW w:w="1638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1445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3</w:t>
            </w:r>
          </w:p>
        </w:tc>
        <w:tc>
          <w:tcPr>
            <w:tcW w:w="4636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color w:val="333333"/>
                <w:sz w:val="22"/>
                <w:szCs w:val="22"/>
                <w:lang w:bidi="ru-RU"/>
              </w:rPr>
              <w:t>Понятие дорожно-транспортного проис-шествия.</w:t>
            </w:r>
          </w:p>
        </w:tc>
        <w:tc>
          <w:tcPr>
            <w:tcW w:w="1159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8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445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4</w:t>
            </w:r>
          </w:p>
        </w:tc>
        <w:tc>
          <w:tcPr>
            <w:tcW w:w="4636" w:type="dxa"/>
          </w:tcPr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>Основные причины авто-дорожных происшествий.</w:t>
            </w:r>
          </w:p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159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8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445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5</w:t>
            </w:r>
          </w:p>
        </w:tc>
        <w:tc>
          <w:tcPr>
            <w:tcW w:w="4636" w:type="dxa"/>
          </w:tcPr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>Основные виды травм при дорожном происшествии.</w:t>
            </w:r>
          </w:p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159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8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445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6,7,8</w:t>
            </w:r>
          </w:p>
        </w:tc>
        <w:tc>
          <w:tcPr>
            <w:tcW w:w="4636" w:type="dxa"/>
          </w:tcPr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>Основные причины гибели пострадавших в дорожных происшествиях и типичные ошибки при оказании первой помощи.</w:t>
            </w:r>
          </w:p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159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8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445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9,10</w:t>
            </w:r>
          </w:p>
        </w:tc>
        <w:tc>
          <w:tcPr>
            <w:tcW w:w="4636" w:type="dxa"/>
          </w:tcPr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 xml:space="preserve">Оказание первой медицинской помощи при черепно-мозговой травме. </w:t>
            </w:r>
          </w:p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>Экстренная помощь пострадавшему в состоянии комы и клинической смерти</w:t>
            </w:r>
          </w:p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159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8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445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11</w:t>
            </w:r>
          </w:p>
        </w:tc>
        <w:tc>
          <w:tcPr>
            <w:tcW w:w="4636" w:type="dxa"/>
          </w:tcPr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>Алгоритм действий после оживления.</w:t>
            </w:r>
          </w:p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>Правила транспортировки пострадавшего.</w:t>
            </w:r>
          </w:p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color w:val="333333"/>
                <w:sz w:val="22"/>
                <w:szCs w:val="22"/>
                <w:lang w:bidi="ru-RU"/>
              </w:rPr>
              <w:t>Решение ситуативных задач.</w:t>
            </w:r>
          </w:p>
        </w:tc>
        <w:tc>
          <w:tcPr>
            <w:tcW w:w="1159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8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445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4636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b/>
                <w:bCs/>
                <w:color w:val="333333"/>
                <w:sz w:val="22"/>
                <w:szCs w:val="22"/>
                <w:lang w:val="en-US" w:bidi="ru-RU"/>
              </w:rPr>
              <w:t>III</w:t>
            </w:r>
            <w:r>
              <w:rPr>
                <w:b/>
                <w:bCs/>
                <w:color w:val="333333"/>
                <w:sz w:val="22"/>
                <w:szCs w:val="22"/>
                <w:lang w:bidi="ru-RU"/>
              </w:rPr>
              <w:t>. Оказание первой помощи при поражении электрическим током или молнии.</w:t>
            </w:r>
          </w:p>
        </w:tc>
        <w:tc>
          <w:tcPr>
            <w:tcW w:w="1159" w:type="dxa"/>
          </w:tcPr>
          <w:p>
            <w:pPr>
              <w:pStyle w:val="18"/>
              <w:spacing w:after="120"/>
              <w:ind w:firstLine="0"/>
              <w:rPr>
                <w:b/>
                <w:sz w:val="22"/>
                <w:szCs w:val="22"/>
                <w:lang w:bidi="ru-RU"/>
              </w:rPr>
            </w:pPr>
            <w:r>
              <w:rPr>
                <w:b/>
                <w:sz w:val="22"/>
                <w:szCs w:val="22"/>
                <w:lang w:bidi="ru-RU"/>
              </w:rPr>
              <w:t>5</w:t>
            </w:r>
          </w:p>
        </w:tc>
        <w:tc>
          <w:tcPr>
            <w:tcW w:w="1638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445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12</w:t>
            </w:r>
          </w:p>
        </w:tc>
        <w:tc>
          <w:tcPr>
            <w:tcW w:w="4636" w:type="dxa"/>
          </w:tcPr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 xml:space="preserve">Основные причины поражения людей электрическим током или молнией. </w:t>
            </w:r>
          </w:p>
        </w:tc>
        <w:tc>
          <w:tcPr>
            <w:tcW w:w="1159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8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445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16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13</w:t>
            </w:r>
          </w:p>
        </w:tc>
        <w:tc>
          <w:tcPr>
            <w:tcW w:w="4636" w:type="dxa"/>
            <w:tcBorders>
              <w:bottom w:val="single" w:color="auto" w:sz="4" w:space="0"/>
            </w:tcBorders>
          </w:tcPr>
          <w:p>
            <w:pPr>
              <w:widowControl w:val="0"/>
              <w:spacing w:after="0" w:line="0" w:lineRule="atLeast"/>
              <w:rPr>
                <w:rFonts w:ascii="Courier New" w:hAnsi="Courier New" w:eastAsia="Courier New" w:cs="Courier New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>Поражающее действие электрического тока.Типичные ошибки при оказании первой помощи.</w:t>
            </w:r>
          </w:p>
        </w:tc>
        <w:tc>
          <w:tcPr>
            <w:tcW w:w="1159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8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445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14</w:t>
            </w:r>
          </w:p>
        </w:tc>
        <w:tc>
          <w:tcPr>
            <w:tcW w:w="463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 xml:space="preserve"> Правила обесточивания и безопасного подхода в зону электри-ческого кратера.</w:t>
            </w:r>
          </w:p>
        </w:tc>
        <w:tc>
          <w:tcPr>
            <w:tcW w:w="115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163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144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15</w:t>
            </w:r>
          </w:p>
        </w:tc>
        <w:tc>
          <w:tcPr>
            <w:tcW w:w="463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>Понятие о фибрилляции сердца и дефиб-рилляции.</w:t>
            </w:r>
          </w:p>
        </w:tc>
        <w:tc>
          <w:tcPr>
            <w:tcW w:w="115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163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144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816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16</w:t>
            </w:r>
          </w:p>
        </w:tc>
        <w:tc>
          <w:tcPr>
            <w:tcW w:w="4636" w:type="dxa"/>
            <w:tcBorders>
              <w:top w:val="single" w:color="auto" w:sz="4" w:space="0"/>
            </w:tcBorders>
          </w:tcPr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>Первая помощь при поражении электри-ческим током.</w:t>
            </w:r>
          </w:p>
          <w:p>
            <w:pPr>
              <w:pStyle w:val="18"/>
              <w:spacing w:after="120"/>
              <w:ind w:firstLine="0"/>
              <w:rPr>
                <w:color w:val="333333"/>
                <w:sz w:val="24"/>
                <w:szCs w:val="24"/>
                <w:lang w:bidi="ru-RU"/>
              </w:rPr>
            </w:pPr>
            <w:r>
              <w:rPr>
                <w:color w:val="333333"/>
                <w:sz w:val="22"/>
                <w:szCs w:val="22"/>
                <w:lang w:bidi="ru-RU"/>
              </w:rPr>
              <w:t>Решение ситуативных задач.</w:t>
            </w:r>
          </w:p>
        </w:tc>
        <w:tc>
          <w:tcPr>
            <w:tcW w:w="1159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1638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1445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4636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b/>
                <w:bCs/>
                <w:color w:val="333333"/>
                <w:sz w:val="22"/>
                <w:szCs w:val="22"/>
                <w:lang w:val="en-US" w:bidi="ru-RU"/>
              </w:rPr>
              <w:t>IV</w:t>
            </w:r>
            <w:r>
              <w:rPr>
                <w:b/>
                <w:bCs/>
                <w:color w:val="333333"/>
                <w:sz w:val="22"/>
                <w:szCs w:val="22"/>
                <w:lang w:bidi="ru-RU"/>
              </w:rPr>
              <w:t>. Болезни сердечно-сосудистой системы человека.</w:t>
            </w:r>
          </w:p>
        </w:tc>
        <w:tc>
          <w:tcPr>
            <w:tcW w:w="1159" w:type="dxa"/>
          </w:tcPr>
          <w:p>
            <w:pPr>
              <w:pStyle w:val="18"/>
              <w:spacing w:after="120"/>
              <w:ind w:firstLine="0"/>
              <w:rPr>
                <w:b/>
                <w:sz w:val="22"/>
                <w:szCs w:val="22"/>
                <w:lang w:bidi="ru-RU"/>
              </w:rPr>
            </w:pPr>
            <w:r>
              <w:rPr>
                <w:b/>
                <w:sz w:val="22"/>
                <w:szCs w:val="22"/>
                <w:lang w:bidi="ru-RU"/>
              </w:rPr>
              <w:t>3</w:t>
            </w:r>
          </w:p>
        </w:tc>
        <w:tc>
          <w:tcPr>
            <w:tcW w:w="1638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445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816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17</w:t>
            </w:r>
          </w:p>
        </w:tc>
        <w:tc>
          <w:tcPr>
            <w:tcW w:w="4636" w:type="dxa"/>
            <w:tcBorders>
              <w:bottom w:val="single" w:color="auto" w:sz="4" w:space="0"/>
            </w:tcBorders>
          </w:tcPr>
          <w:p>
            <w:pPr>
              <w:widowControl w:val="0"/>
              <w:spacing w:after="0" w:line="0" w:lineRule="atLeast"/>
              <w:rPr>
                <w:rFonts w:ascii="Courier New" w:hAnsi="Courier New" w:eastAsia="Courier New" w:cs="Courier New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>Болезни цивилизации (гипертоническая болезнь, атеросклероз, ишемическая болезнь сердца).</w:t>
            </w:r>
          </w:p>
        </w:tc>
        <w:tc>
          <w:tcPr>
            <w:tcW w:w="1159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8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445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18</w:t>
            </w:r>
          </w:p>
        </w:tc>
        <w:tc>
          <w:tcPr>
            <w:tcW w:w="463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>Современный взгляд на проблему роста сердечно-сосудистых заболеваний.</w:t>
            </w:r>
          </w:p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 xml:space="preserve"> Профилактика ССЗ.</w:t>
            </w:r>
          </w:p>
        </w:tc>
        <w:tc>
          <w:tcPr>
            <w:tcW w:w="115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163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144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816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19</w:t>
            </w:r>
          </w:p>
        </w:tc>
        <w:tc>
          <w:tcPr>
            <w:tcW w:w="4636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color w:val="333333"/>
                <w:sz w:val="22"/>
                <w:szCs w:val="22"/>
                <w:lang w:bidi="ru-RU"/>
              </w:rPr>
            </w:pPr>
            <w:r>
              <w:rPr>
                <w:color w:val="333333"/>
                <w:sz w:val="22"/>
                <w:szCs w:val="22"/>
                <w:lang w:bidi="ru-RU"/>
              </w:rPr>
              <w:t>ПМП при резком скачке артериального давления.</w:t>
            </w:r>
          </w:p>
        </w:tc>
        <w:tc>
          <w:tcPr>
            <w:tcW w:w="1159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1638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1445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4636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b/>
                <w:bCs/>
                <w:color w:val="333333"/>
                <w:sz w:val="22"/>
                <w:szCs w:val="22"/>
                <w:lang w:val="en-US" w:bidi="ru-RU"/>
              </w:rPr>
              <w:t>V</w:t>
            </w:r>
            <w:r>
              <w:rPr>
                <w:b/>
                <w:bCs/>
                <w:color w:val="333333"/>
                <w:sz w:val="22"/>
                <w:szCs w:val="22"/>
                <w:lang w:bidi="ru-RU"/>
              </w:rPr>
              <w:t>. Влияние внешних факторов на здоровье человека (эко - безопасность)</w:t>
            </w:r>
          </w:p>
        </w:tc>
        <w:tc>
          <w:tcPr>
            <w:tcW w:w="1159" w:type="dxa"/>
          </w:tcPr>
          <w:p>
            <w:pPr>
              <w:pStyle w:val="18"/>
              <w:spacing w:after="120"/>
              <w:ind w:firstLine="0"/>
              <w:rPr>
                <w:b/>
                <w:sz w:val="22"/>
                <w:szCs w:val="22"/>
                <w:lang w:bidi="ru-RU"/>
              </w:rPr>
            </w:pPr>
            <w:r>
              <w:rPr>
                <w:b/>
                <w:sz w:val="22"/>
                <w:szCs w:val="22"/>
                <w:lang w:bidi="ru-RU"/>
              </w:rPr>
              <w:t>3</w:t>
            </w:r>
          </w:p>
        </w:tc>
        <w:tc>
          <w:tcPr>
            <w:tcW w:w="1638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445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16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20</w:t>
            </w:r>
          </w:p>
        </w:tc>
        <w:tc>
          <w:tcPr>
            <w:tcW w:w="4636" w:type="dxa"/>
            <w:tcBorders>
              <w:bottom w:val="single" w:color="auto" w:sz="4" w:space="0"/>
            </w:tcBorders>
          </w:tcPr>
          <w:p>
            <w:pPr>
              <w:widowControl w:val="0"/>
              <w:spacing w:after="0" w:line="0" w:lineRule="atLeast"/>
              <w:rPr>
                <w:rFonts w:ascii="Courier New" w:hAnsi="Courier New" w:eastAsia="Courier New" w:cs="Courier New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>Проблемы экологии. Среда обитания и здоровье.</w:t>
            </w:r>
          </w:p>
        </w:tc>
        <w:tc>
          <w:tcPr>
            <w:tcW w:w="1159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8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445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21</w:t>
            </w:r>
          </w:p>
        </w:tc>
        <w:tc>
          <w:tcPr>
            <w:tcW w:w="463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rPr>
                <w:color w:val="333333"/>
                <w:sz w:val="22"/>
                <w:szCs w:val="22"/>
                <w:lang w:bidi="ru-RU"/>
              </w:rPr>
            </w:pPr>
            <w:r>
              <w:rPr>
                <w:color w:val="333333"/>
                <w:sz w:val="22"/>
                <w:szCs w:val="22"/>
                <w:lang w:bidi="ru-RU"/>
              </w:rPr>
              <w:t>Влияние факторов среды на здоровье: химические и биологические загрязнители, естественные шумы, погодные и сезонные изменения, питание, адаптация.</w:t>
            </w:r>
          </w:p>
        </w:tc>
        <w:tc>
          <w:tcPr>
            <w:tcW w:w="115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163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144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816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22</w:t>
            </w:r>
          </w:p>
        </w:tc>
        <w:tc>
          <w:tcPr>
            <w:tcW w:w="4636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rPr>
                <w:color w:val="333333"/>
                <w:sz w:val="24"/>
                <w:szCs w:val="24"/>
                <w:lang w:bidi="ru-RU"/>
              </w:rPr>
            </w:pPr>
            <w:r>
              <w:rPr>
                <w:color w:val="333333"/>
                <w:sz w:val="22"/>
                <w:szCs w:val="22"/>
                <w:lang w:bidi="ru-RU"/>
              </w:rPr>
              <w:t>Как приспособиться и адаптироваться к изменяющимся условиям внешней среды.</w:t>
            </w:r>
          </w:p>
        </w:tc>
        <w:tc>
          <w:tcPr>
            <w:tcW w:w="1159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1638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1445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4636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b/>
                <w:bCs/>
                <w:color w:val="333333"/>
                <w:sz w:val="22"/>
                <w:szCs w:val="22"/>
                <w:lang w:val="en-US" w:bidi="ru-RU"/>
              </w:rPr>
              <w:t>VI</w:t>
            </w:r>
            <w:r>
              <w:rPr>
                <w:b/>
                <w:bCs/>
                <w:color w:val="333333"/>
                <w:sz w:val="22"/>
                <w:szCs w:val="22"/>
                <w:lang w:bidi="ru-RU"/>
              </w:rPr>
              <w:t>. Пагубность вредных привычек.</w:t>
            </w:r>
          </w:p>
        </w:tc>
        <w:tc>
          <w:tcPr>
            <w:tcW w:w="1159" w:type="dxa"/>
          </w:tcPr>
          <w:p>
            <w:pPr>
              <w:pStyle w:val="18"/>
              <w:spacing w:after="120"/>
              <w:ind w:firstLine="0"/>
              <w:rPr>
                <w:b/>
                <w:sz w:val="22"/>
                <w:szCs w:val="22"/>
                <w:lang w:bidi="ru-RU"/>
              </w:rPr>
            </w:pPr>
            <w:r>
              <w:rPr>
                <w:b/>
                <w:sz w:val="22"/>
                <w:szCs w:val="22"/>
                <w:lang w:bidi="ru-RU"/>
              </w:rPr>
              <w:t>4</w:t>
            </w:r>
          </w:p>
        </w:tc>
        <w:tc>
          <w:tcPr>
            <w:tcW w:w="1638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445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6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23</w:t>
            </w:r>
          </w:p>
        </w:tc>
        <w:tc>
          <w:tcPr>
            <w:tcW w:w="4636" w:type="dxa"/>
            <w:tcBorders>
              <w:bottom w:val="single" w:color="auto" w:sz="4" w:space="0"/>
            </w:tcBorders>
          </w:tcPr>
          <w:p>
            <w:pPr>
              <w:widowControl w:val="0"/>
              <w:spacing w:after="0" w:line="0" w:lineRule="atLeast"/>
              <w:rPr>
                <w:rFonts w:ascii="Courier New" w:hAnsi="Courier New" w:eastAsia="Courier New" w:cs="Courier New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>Вредные привычки и факторы зависимости.</w:t>
            </w:r>
          </w:p>
        </w:tc>
        <w:tc>
          <w:tcPr>
            <w:tcW w:w="1159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8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445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24</w:t>
            </w:r>
          </w:p>
        </w:tc>
        <w:tc>
          <w:tcPr>
            <w:tcW w:w="463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>Возраст и наркотики. Патология личности.</w:t>
            </w:r>
          </w:p>
        </w:tc>
        <w:tc>
          <w:tcPr>
            <w:tcW w:w="115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163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144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25</w:t>
            </w:r>
          </w:p>
        </w:tc>
        <w:tc>
          <w:tcPr>
            <w:tcW w:w="463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>Как оказать первую помощь при токсичном отравлении.</w:t>
            </w:r>
          </w:p>
        </w:tc>
        <w:tc>
          <w:tcPr>
            <w:tcW w:w="115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163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144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816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26</w:t>
            </w:r>
          </w:p>
        </w:tc>
        <w:tc>
          <w:tcPr>
            <w:tcW w:w="4636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color w:val="333333"/>
                <w:sz w:val="24"/>
                <w:szCs w:val="24"/>
                <w:lang w:bidi="ru-RU"/>
              </w:rPr>
            </w:pPr>
            <w:r>
              <w:rPr>
                <w:color w:val="333333"/>
                <w:sz w:val="22"/>
                <w:szCs w:val="22"/>
                <w:lang w:bidi="ru-RU"/>
              </w:rPr>
              <w:t>ПМП при токсичном отравлении.</w:t>
            </w:r>
          </w:p>
        </w:tc>
        <w:tc>
          <w:tcPr>
            <w:tcW w:w="1159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1638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1445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4636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b/>
                <w:bCs/>
                <w:color w:val="333333"/>
                <w:sz w:val="22"/>
                <w:szCs w:val="22"/>
                <w:lang w:val="en-US" w:bidi="ru-RU"/>
              </w:rPr>
              <w:t>VII</w:t>
            </w:r>
            <w:r>
              <w:rPr>
                <w:b/>
                <w:bCs/>
                <w:color w:val="333333"/>
                <w:sz w:val="22"/>
                <w:szCs w:val="22"/>
                <w:lang w:bidi="ru-RU"/>
              </w:rPr>
              <w:t>. Оказание первой медицинской помощи при алкогольном отравлении</w:t>
            </w:r>
          </w:p>
        </w:tc>
        <w:tc>
          <w:tcPr>
            <w:tcW w:w="1159" w:type="dxa"/>
          </w:tcPr>
          <w:p>
            <w:pPr>
              <w:pStyle w:val="18"/>
              <w:spacing w:after="120"/>
              <w:ind w:firstLine="0"/>
              <w:rPr>
                <w:b/>
                <w:sz w:val="22"/>
                <w:szCs w:val="22"/>
                <w:lang w:bidi="ru-RU"/>
              </w:rPr>
            </w:pPr>
            <w:r>
              <w:rPr>
                <w:b/>
                <w:sz w:val="22"/>
                <w:szCs w:val="22"/>
                <w:lang w:bidi="ru-RU"/>
              </w:rPr>
              <w:t>4</w:t>
            </w:r>
          </w:p>
        </w:tc>
        <w:tc>
          <w:tcPr>
            <w:tcW w:w="1638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445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6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27</w:t>
            </w:r>
          </w:p>
        </w:tc>
        <w:tc>
          <w:tcPr>
            <w:tcW w:w="4636" w:type="dxa"/>
            <w:tcBorders>
              <w:bottom w:val="single" w:color="auto" w:sz="4" w:space="0"/>
            </w:tcBorders>
          </w:tcPr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>Причины алкоголизма и механизм развития алкогольной зависимости. Влияние алкоголя на организм.</w:t>
            </w:r>
          </w:p>
        </w:tc>
        <w:tc>
          <w:tcPr>
            <w:tcW w:w="1159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8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445" w:type="dxa"/>
            <w:tcBorders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28</w:t>
            </w:r>
          </w:p>
        </w:tc>
        <w:tc>
          <w:tcPr>
            <w:tcW w:w="463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>Патологические изменения личности при злоупотреблении алкоголем. Обстоятель-ства алкоголизма.</w:t>
            </w:r>
          </w:p>
        </w:tc>
        <w:tc>
          <w:tcPr>
            <w:tcW w:w="115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163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144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1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29</w:t>
            </w:r>
          </w:p>
        </w:tc>
        <w:tc>
          <w:tcPr>
            <w:tcW w:w="463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spacing w:after="0" w:line="0" w:lineRule="atLeast"/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</w:pPr>
            <w:r>
              <w:rPr>
                <w:rFonts w:ascii="Times New Roman" w:hAnsi="Times New Roman" w:eastAsia="Times New Roman" w:cs="Times New Roman"/>
                <w:color w:val="333333"/>
                <w:sz w:val="22"/>
                <w:szCs w:val="22"/>
                <w:lang w:bidi="ru-RU"/>
              </w:rPr>
              <w:t>Признаки алкогольного опьянения. Развитие алкогольной комы. Первая помощь при алкогольном опьянении.</w:t>
            </w:r>
          </w:p>
        </w:tc>
        <w:tc>
          <w:tcPr>
            <w:tcW w:w="115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163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144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16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30</w:t>
            </w:r>
          </w:p>
        </w:tc>
        <w:tc>
          <w:tcPr>
            <w:tcW w:w="4636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color w:val="333333"/>
                <w:sz w:val="24"/>
                <w:szCs w:val="24"/>
                <w:lang w:bidi="ru-RU"/>
              </w:rPr>
            </w:pPr>
            <w:r>
              <w:rPr>
                <w:color w:val="333333"/>
                <w:sz w:val="22"/>
                <w:szCs w:val="22"/>
                <w:lang w:bidi="ru-RU"/>
              </w:rPr>
              <w:t>Безопасное потребление алкогольных напитков.</w:t>
            </w:r>
          </w:p>
        </w:tc>
        <w:tc>
          <w:tcPr>
            <w:tcW w:w="1159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1638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1445" w:type="dxa"/>
            <w:tcBorders>
              <w:top w:val="single" w:color="auto" w:sz="4" w:space="0"/>
            </w:tcBorders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31,32,</w:t>
            </w:r>
          </w:p>
          <w:p>
            <w:pPr>
              <w:pStyle w:val="18"/>
              <w:spacing w:after="120"/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33,34</w:t>
            </w:r>
          </w:p>
        </w:tc>
        <w:tc>
          <w:tcPr>
            <w:tcW w:w="4636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  <w:r>
              <w:rPr>
                <w:b/>
                <w:bCs/>
                <w:color w:val="333333"/>
                <w:sz w:val="22"/>
                <w:szCs w:val="22"/>
                <w:lang w:val="en-US" w:bidi="ru-RU"/>
              </w:rPr>
              <w:t>VIII</w:t>
            </w:r>
            <w:r>
              <w:rPr>
                <w:b/>
                <w:bCs/>
                <w:color w:val="333333"/>
                <w:sz w:val="22"/>
                <w:szCs w:val="22"/>
                <w:lang w:bidi="ru-RU"/>
              </w:rPr>
              <w:t>. Изготовление наглядных пособий по оказанию первой медицинской помощи.</w:t>
            </w:r>
          </w:p>
        </w:tc>
        <w:tc>
          <w:tcPr>
            <w:tcW w:w="1159" w:type="dxa"/>
          </w:tcPr>
          <w:p>
            <w:pPr>
              <w:pStyle w:val="18"/>
              <w:spacing w:after="120"/>
              <w:ind w:firstLine="0"/>
              <w:rPr>
                <w:b/>
                <w:sz w:val="22"/>
                <w:szCs w:val="22"/>
                <w:lang w:bidi="ru-RU"/>
              </w:rPr>
            </w:pPr>
            <w:r>
              <w:rPr>
                <w:b/>
                <w:sz w:val="22"/>
                <w:szCs w:val="22"/>
                <w:lang w:bidi="ru-RU"/>
              </w:rPr>
              <w:t>4</w:t>
            </w:r>
          </w:p>
        </w:tc>
        <w:tc>
          <w:tcPr>
            <w:tcW w:w="1638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  <w:tc>
          <w:tcPr>
            <w:tcW w:w="1445" w:type="dxa"/>
          </w:tcPr>
          <w:p>
            <w:pPr>
              <w:pStyle w:val="18"/>
              <w:spacing w:after="120"/>
              <w:ind w:firstLine="0"/>
              <w:rPr>
                <w:sz w:val="22"/>
                <w:szCs w:val="22"/>
                <w:lang w:bidi="ru-RU"/>
              </w:rPr>
            </w:pPr>
          </w:p>
        </w:tc>
      </w:tr>
    </w:tbl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Итого: 34 часа</w:t>
      </w: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</w:p>
    <w:p>
      <w:pPr>
        <w:shd w:val="clear" w:color="auto" w:fill="FFFFFF"/>
        <w:spacing w:after="0" w:line="0" w:lineRule="atLeast"/>
        <w:ind w:firstLine="709"/>
        <w:rPr>
          <w:rFonts w:ascii="Times New Roman" w:hAnsi="Times New Roman" w:eastAsia="Times New Roman" w:cs="Times New Roman"/>
          <w:color w:val="333333"/>
          <w:sz w:val="28"/>
          <w:szCs w:val="28"/>
        </w:rPr>
      </w:pPr>
    </w:p>
    <w:sectPr>
      <w:pgSz w:w="11906" w:h="16838"/>
      <w:pgMar w:top="1134" w:right="850" w:bottom="1134" w:left="1418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F648E0"/>
    <w:multiLevelType w:val="multilevel"/>
    <w:tmpl w:val="0DF648E0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AF3455"/>
    <w:multiLevelType w:val="multilevel"/>
    <w:tmpl w:val="10AF3455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2B84479"/>
    <w:multiLevelType w:val="multilevel"/>
    <w:tmpl w:val="12B84479"/>
    <w:lvl w:ilvl="0" w:tentative="0">
      <w:start w:val="1"/>
      <w:numFmt w:val="bullet"/>
      <w:lvlText w:val=""/>
      <w:lvlJc w:val="left"/>
      <w:pPr>
        <w:ind w:left="163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35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7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9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51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23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95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7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97" w:hanging="360"/>
      </w:pPr>
      <w:rPr>
        <w:rFonts w:hint="default" w:ascii="Wingdings" w:hAnsi="Wingdings"/>
      </w:rPr>
    </w:lvl>
  </w:abstractNum>
  <w:abstractNum w:abstractNumId="3">
    <w:nsid w:val="37C834A8"/>
    <w:multiLevelType w:val="multilevel"/>
    <w:tmpl w:val="37C834A8"/>
    <w:lvl w:ilvl="0" w:tentative="0">
      <w:start w:val="1"/>
      <w:numFmt w:val="bullet"/>
      <w:lvlText w:val="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49FB798C"/>
    <w:multiLevelType w:val="multilevel"/>
    <w:tmpl w:val="49FB798C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4C80137F"/>
    <w:multiLevelType w:val="multilevel"/>
    <w:tmpl w:val="4C80137F"/>
    <w:lvl w:ilvl="0" w:tentative="0">
      <w:start w:val="1"/>
      <w:numFmt w:val="bullet"/>
      <w:lvlText w:val=""/>
      <w:lvlJc w:val="left"/>
      <w:pPr>
        <w:ind w:left="108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>
    <w:nsid w:val="5D497095"/>
    <w:multiLevelType w:val="multilevel"/>
    <w:tmpl w:val="5D497095"/>
    <w:lvl w:ilvl="0" w:tentative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7">
    <w:nsid w:val="6FF67E88"/>
    <w:multiLevelType w:val="multilevel"/>
    <w:tmpl w:val="6FF67E88"/>
    <w:lvl w:ilvl="0" w:tentative="0">
      <w:start w:val="1"/>
      <w:numFmt w:val="bullet"/>
      <w:lvlText w:val=""/>
      <w:lvlJc w:val="left"/>
      <w:pPr>
        <w:tabs>
          <w:tab w:val="left" w:pos="928"/>
        </w:tabs>
        <w:ind w:left="928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A46A5"/>
    <w:rsid w:val="0000745A"/>
    <w:rsid w:val="000F04CE"/>
    <w:rsid w:val="00161FD3"/>
    <w:rsid w:val="003475B0"/>
    <w:rsid w:val="003625BB"/>
    <w:rsid w:val="004307E6"/>
    <w:rsid w:val="00501FD9"/>
    <w:rsid w:val="006A46A5"/>
    <w:rsid w:val="006E314E"/>
    <w:rsid w:val="008224DE"/>
    <w:rsid w:val="008647FC"/>
    <w:rsid w:val="0089561C"/>
    <w:rsid w:val="00A53D31"/>
    <w:rsid w:val="00AD3245"/>
    <w:rsid w:val="00B064A3"/>
    <w:rsid w:val="00B1219E"/>
    <w:rsid w:val="00B455F6"/>
    <w:rsid w:val="00BC7CDB"/>
    <w:rsid w:val="00C44716"/>
    <w:rsid w:val="00CF1AE9"/>
    <w:rsid w:val="00D77CD8"/>
    <w:rsid w:val="00EA7464"/>
    <w:rsid w:val="00F6219E"/>
    <w:rsid w:val="00F84004"/>
    <w:rsid w:val="00FE1BB5"/>
    <w:rsid w:val="1A0D626A"/>
    <w:rsid w:val="3F703332"/>
    <w:rsid w:val="4B82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8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7">
    <w:name w:val="Table Grid"/>
    <w:basedOn w:val="4"/>
    <w:qFormat/>
    <w:uiPriority w:val="59"/>
    <w:pPr>
      <w:widowControl w:val="0"/>
      <w:spacing w:after="0" w:line="240" w:lineRule="auto"/>
    </w:pPr>
    <w:rPr>
      <w:rFonts w:ascii="Courier New" w:hAnsi="Courier New" w:eastAsia="Courier New" w:cs="Courier New"/>
      <w:sz w:val="24"/>
      <w:szCs w:val="24"/>
      <w:lang w:bidi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paragraph" w:customStyle="1" w:styleId="9">
    <w:name w:val="western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0">
    <w:name w:val="fStyleText"/>
    <w:qFormat/>
    <w:uiPriority w:val="0"/>
    <w:rPr>
      <w:rFonts w:ascii="Times New Roman" w:hAnsi="Times New Roman" w:eastAsia="Times New Roman" w:cs="Times New Roman"/>
      <w:color w:val="000000"/>
      <w:sz w:val="28"/>
      <w:szCs w:val="28"/>
    </w:rPr>
  </w:style>
  <w:style w:type="character" w:customStyle="1" w:styleId="11">
    <w:name w:val="fStyleTextBold"/>
    <w:qFormat/>
    <w:uiPriority w:val="0"/>
    <w:rPr>
      <w:rFonts w:ascii="Times New Roman" w:hAnsi="Times New Roman" w:eastAsia="Times New Roman" w:cs="Times New Roman"/>
      <w:b/>
      <w:color w:val="000000"/>
      <w:sz w:val="28"/>
      <w:szCs w:val="28"/>
    </w:rPr>
  </w:style>
  <w:style w:type="paragraph" w:customStyle="1" w:styleId="12">
    <w:name w:val="pStyleTextCenter"/>
    <w:basedOn w:val="1"/>
    <w:qFormat/>
    <w:uiPriority w:val="0"/>
    <w:pPr>
      <w:spacing w:after="0" w:line="275" w:lineRule="auto"/>
      <w:jc w:val="center"/>
    </w:pPr>
    <w:rPr>
      <w:rFonts w:ascii="Times New Roman" w:hAnsi="Times New Roman" w:eastAsia="Times New Roman" w:cs="Times New Roman"/>
      <w:sz w:val="28"/>
      <w:szCs w:val="28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Заголовок №1_"/>
    <w:basedOn w:val="3"/>
    <w:link w:val="15"/>
    <w:qFormat/>
    <w:uiPriority w:val="0"/>
    <w:rPr>
      <w:rFonts w:ascii="Times New Roman" w:hAnsi="Times New Roman" w:eastAsia="Times New Roman" w:cs="Times New Roman"/>
      <w:b/>
      <w:bCs/>
    </w:rPr>
  </w:style>
  <w:style w:type="paragraph" w:customStyle="1" w:styleId="15">
    <w:name w:val="Заголовок №1"/>
    <w:basedOn w:val="1"/>
    <w:link w:val="14"/>
    <w:qFormat/>
    <w:uiPriority w:val="0"/>
    <w:pPr>
      <w:widowControl w:val="0"/>
      <w:spacing w:after="0"/>
      <w:jc w:val="center"/>
      <w:outlineLvl w:val="0"/>
    </w:pPr>
    <w:rPr>
      <w:rFonts w:ascii="Times New Roman" w:hAnsi="Times New Roman" w:eastAsia="Times New Roman" w:cs="Times New Roman"/>
      <w:b/>
      <w:bCs/>
    </w:rPr>
  </w:style>
  <w:style w:type="paragraph" w:customStyle="1" w:styleId="16">
    <w:name w:val="pStyleText"/>
    <w:basedOn w:val="1"/>
    <w:qFormat/>
    <w:uiPriority w:val="0"/>
    <w:pPr>
      <w:spacing w:after="0" w:line="275" w:lineRule="auto"/>
      <w:ind w:firstLine="709"/>
      <w:jc w:val="both"/>
    </w:pPr>
    <w:rPr>
      <w:rFonts w:ascii="Times New Roman" w:hAnsi="Times New Roman" w:eastAsia="Times New Roman" w:cs="Times New Roman"/>
      <w:sz w:val="28"/>
      <w:szCs w:val="28"/>
    </w:rPr>
  </w:style>
  <w:style w:type="character" w:customStyle="1" w:styleId="17">
    <w:name w:val="Основной текст_"/>
    <w:basedOn w:val="3"/>
    <w:link w:val="18"/>
    <w:qFormat/>
    <w:uiPriority w:val="0"/>
    <w:rPr>
      <w:rFonts w:ascii="Times New Roman" w:hAnsi="Times New Roman" w:eastAsia="Times New Roman" w:cs="Times New Roman"/>
    </w:rPr>
  </w:style>
  <w:style w:type="paragraph" w:customStyle="1" w:styleId="18">
    <w:name w:val="Основной текст1"/>
    <w:basedOn w:val="1"/>
    <w:link w:val="17"/>
    <w:qFormat/>
    <w:uiPriority w:val="0"/>
    <w:pPr>
      <w:widowControl w:val="0"/>
      <w:spacing w:after="0" w:line="240" w:lineRule="auto"/>
      <w:ind w:firstLine="400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7E033-BBA5-43B2-8C1B-7207B80379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UralSOFT</Company>
  <Pages>12</Pages>
  <Words>2642</Words>
  <Characters>15063</Characters>
  <Lines>125</Lines>
  <Paragraphs>35</Paragraphs>
  <TotalTime>16</TotalTime>
  <ScaleCrop>false</ScaleCrop>
  <LinksUpToDate>false</LinksUpToDate>
  <CharactersWithSpaces>17670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2020-10-20T01:59:00Z</dcterms:created>
  <dc:creator>Школа</dc:creator>
  <cp:lastModifiedBy>Школа</cp:lastModifiedBy>
  <cp:lastPrinted>2022-11-03T03:03:00Z</cp:lastPrinted>
  <dcterms:modified xsi:type="dcterms:W3CDTF">2022-11-03T04:07:54Z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9BA0720B3B52449099908DE1E3040898</vt:lpwstr>
  </property>
</Properties>
</file>